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206B" w14:textId="77777777"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Head of Department / Management Lead</w:t>
      </w:r>
    </w:p>
    <w:p w14:paraId="5DE899B6" w14:textId="77777777"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Haematology Department  </w:t>
      </w:r>
    </w:p>
    <w:p w14:paraId="3F5DCA16" w14:textId="77777777"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[Hospital/Trust Name]  </w:t>
      </w:r>
    </w:p>
    <w:p w14:paraId="0C1E8836" w14:textId="77777777" w:rsidR="00EA0928" w:rsidRPr="00EA0928" w:rsidRDefault="00EA0928" w:rsidP="00EA0928">
      <w:pPr>
        <w:jc w:val="both"/>
        <w:rPr>
          <w:rFonts w:ascii="Arial" w:eastAsia="Times New Roman" w:hAnsi="Arial" w:cs="Arial"/>
          <w:sz w:val="28"/>
          <w:szCs w:val="28"/>
        </w:rPr>
      </w:pPr>
    </w:p>
    <w:p w14:paraId="0A5C2768" w14:textId="77777777" w:rsidR="00EA0928" w:rsidRPr="00EA0928" w:rsidRDefault="00EA0928" w:rsidP="00EA0928">
      <w:pPr>
        <w:jc w:val="both"/>
        <w:rPr>
          <w:rFonts w:ascii="Arial" w:eastAsia="Times New Roman" w:hAnsi="Arial" w:cs="Arial"/>
          <w:b/>
          <w:bCs/>
          <w:sz w:val="28"/>
          <w:szCs w:val="28"/>
          <w:u w:val="single"/>
        </w:rPr>
      </w:pPr>
      <w:r w:rsidRPr="00EA0928">
        <w:rPr>
          <w:rFonts w:ascii="Arial" w:eastAsia="Times New Roman" w:hAnsi="Arial" w:cs="Arial"/>
          <w:b/>
          <w:bCs/>
          <w:sz w:val="28"/>
          <w:szCs w:val="28"/>
          <w:u w:val="single"/>
        </w:rPr>
        <w:t>Responsibility for MGUS Monitoring</w:t>
      </w:r>
    </w:p>
    <w:p w14:paraId="0C608592" w14:textId="77777777" w:rsidR="00EA0928" w:rsidRPr="00EA0928" w:rsidRDefault="00EA0928" w:rsidP="00EA0928">
      <w:pPr>
        <w:jc w:val="both"/>
        <w:rPr>
          <w:rFonts w:ascii="Arial" w:eastAsia="Times New Roman" w:hAnsi="Arial" w:cs="Arial"/>
          <w:sz w:val="28"/>
          <w:szCs w:val="28"/>
        </w:rPr>
      </w:pPr>
    </w:p>
    <w:p w14:paraId="6DF0DBC6" w14:textId="77777777"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Dear X,</w:t>
      </w:r>
    </w:p>
    <w:p w14:paraId="4C2C1B70" w14:textId="77777777" w:rsidR="00EA0928" w:rsidRPr="00EA0928" w:rsidRDefault="00EA0928" w:rsidP="00EA0928">
      <w:pPr>
        <w:jc w:val="both"/>
        <w:rPr>
          <w:rFonts w:ascii="Arial" w:eastAsia="Times New Roman" w:hAnsi="Arial" w:cs="Arial"/>
          <w:sz w:val="28"/>
          <w:szCs w:val="28"/>
        </w:rPr>
      </w:pPr>
    </w:p>
    <w:p w14:paraId="585E0E10" w14:textId="77777777" w:rsidR="00EA0928" w:rsidRPr="00EA0928" w:rsidRDefault="00EA0928" w:rsidP="00EA0928">
      <w:pPr>
        <w:jc w:val="both"/>
        <w:rPr>
          <w:rFonts w:ascii="Arial" w:eastAsia="Times New Roman" w:hAnsi="Arial" w:cs="Arial"/>
          <w:sz w:val="28"/>
          <w:szCs w:val="28"/>
        </w:rPr>
      </w:pPr>
    </w:p>
    <w:p w14:paraId="2B4E7353" w14:textId="03631E15"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I am writing on behalf of [GP Practice] to address the issue of Monoclonal Gammopathy of Undetermined Significance (MGUS) monitoring.</w:t>
      </w:r>
    </w:p>
    <w:p w14:paraId="7BAB0620" w14:textId="77777777" w:rsidR="00EA0928" w:rsidRPr="00EA0928" w:rsidRDefault="00EA0928" w:rsidP="00EA0928">
      <w:pPr>
        <w:jc w:val="both"/>
        <w:rPr>
          <w:rFonts w:ascii="Arial" w:eastAsia="Times New Roman" w:hAnsi="Arial" w:cs="Arial"/>
          <w:sz w:val="28"/>
          <w:szCs w:val="28"/>
        </w:rPr>
      </w:pPr>
    </w:p>
    <w:p w14:paraId="6B16E4B2" w14:textId="77777777"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It has come to our attention that there is an expectation for general practices to continue monitoring MGUS patients. We must clarify that this is not part of our core General Medical Services (GMS) contract and represents unfunded work that our practice does not have the capacity to absorb.</w:t>
      </w:r>
    </w:p>
    <w:p w14:paraId="6850703B" w14:textId="77777777" w:rsidR="00EA0928" w:rsidRPr="00EA0928" w:rsidRDefault="00EA0928" w:rsidP="00EA0928">
      <w:pPr>
        <w:jc w:val="both"/>
        <w:rPr>
          <w:rFonts w:ascii="Arial" w:eastAsia="Times New Roman" w:hAnsi="Arial" w:cs="Arial"/>
          <w:sz w:val="28"/>
          <w:szCs w:val="28"/>
        </w:rPr>
      </w:pPr>
    </w:p>
    <w:p w14:paraId="70EE731A" w14:textId="77777777"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Historically, our practice has been involved in MGUS monitoring as a temporary measure. However, given the specialised nature of this condition and the critical importance of detecting potential progression to more serious conditions, we believe this responsibility should return to a dedicated and adequately resourced Haematology service. </w:t>
      </w:r>
    </w:p>
    <w:p w14:paraId="06C2AD53" w14:textId="77777777" w:rsidR="00EA0928" w:rsidRPr="00EA0928" w:rsidRDefault="00EA0928" w:rsidP="00EA0928">
      <w:pPr>
        <w:jc w:val="both"/>
        <w:rPr>
          <w:rFonts w:ascii="Arial" w:eastAsia="Times New Roman" w:hAnsi="Arial" w:cs="Arial"/>
          <w:sz w:val="28"/>
          <w:szCs w:val="28"/>
        </w:rPr>
      </w:pPr>
    </w:p>
    <w:p w14:paraId="75800CCF" w14:textId="77777777"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General practice is currently stretched beyond capacity, and taking on additional unfunded work compromises the quality of patient care across the board. We respectfully request that the Haematology Department resume full responsibility for the monitoring and care of MGUS patients, as was the case previously.</w:t>
      </w:r>
    </w:p>
    <w:p w14:paraId="4C78623A" w14:textId="77777777" w:rsidR="00EA0928" w:rsidRPr="00EA0928" w:rsidRDefault="00EA0928" w:rsidP="00EA0928">
      <w:pPr>
        <w:jc w:val="both"/>
        <w:rPr>
          <w:rFonts w:ascii="Arial" w:eastAsia="Times New Roman" w:hAnsi="Arial" w:cs="Arial"/>
          <w:sz w:val="28"/>
          <w:szCs w:val="28"/>
        </w:rPr>
      </w:pPr>
    </w:p>
    <w:p w14:paraId="415D1CD1" w14:textId="77777777" w:rsidR="00EA0928" w:rsidRPr="00EA0928" w:rsidRDefault="00EA0928" w:rsidP="00EA0928">
      <w:pPr>
        <w:jc w:val="both"/>
        <w:rPr>
          <w:rFonts w:ascii="Arial" w:eastAsia="Times New Roman" w:hAnsi="Arial" w:cs="Arial"/>
          <w:sz w:val="28"/>
          <w:szCs w:val="28"/>
        </w:rPr>
      </w:pPr>
      <w:r w:rsidRPr="00EA0928">
        <w:rPr>
          <w:rFonts w:ascii="Arial" w:eastAsia="Times New Roman" w:hAnsi="Arial" w:cs="Arial"/>
          <w:sz w:val="28"/>
          <w:szCs w:val="28"/>
        </w:rPr>
        <w:t>We also encourage your department to engage with the Integrated Care Board (ICB) as the service commissioner to establish a sustainable approach to MGUS monitoring. While we are happy to engage in discussions to facilitate this transition, it is essential to stress that MGUS monitoring is outside the remit of general practice.</w:t>
      </w:r>
    </w:p>
    <w:p w14:paraId="2C275E49" w14:textId="77777777" w:rsidR="00EA0928" w:rsidRPr="00EA0928" w:rsidRDefault="00EA0928" w:rsidP="00EA0928">
      <w:pPr>
        <w:jc w:val="both"/>
        <w:rPr>
          <w:rFonts w:ascii="Arial" w:eastAsia="Times New Roman" w:hAnsi="Arial" w:cs="Arial"/>
          <w:sz w:val="28"/>
          <w:szCs w:val="28"/>
        </w:rPr>
      </w:pPr>
    </w:p>
    <w:p w14:paraId="0E5A037A" w14:textId="77777777" w:rsidR="00EA0928" w:rsidRPr="0083514B" w:rsidRDefault="00EA0928" w:rsidP="00EA0928">
      <w:pPr>
        <w:jc w:val="both"/>
        <w:rPr>
          <w:rFonts w:ascii="Arial" w:eastAsia="Times New Roman" w:hAnsi="Arial" w:cs="Arial"/>
          <w:sz w:val="28"/>
          <w:szCs w:val="28"/>
        </w:rPr>
      </w:pPr>
      <w:r w:rsidRPr="0083514B">
        <w:rPr>
          <w:rFonts w:ascii="Arial" w:eastAsia="Times New Roman" w:hAnsi="Arial" w:cs="Arial"/>
          <w:sz w:val="28"/>
          <w:szCs w:val="28"/>
        </w:rPr>
        <w:t>Thank you for your understanding.</w:t>
      </w:r>
    </w:p>
    <w:p w14:paraId="2E440935" w14:textId="77777777" w:rsidR="00EA0928" w:rsidRPr="0083514B" w:rsidRDefault="00EA0928" w:rsidP="00EA0928">
      <w:pPr>
        <w:jc w:val="both"/>
        <w:rPr>
          <w:rFonts w:ascii="Arial" w:eastAsia="Times New Roman" w:hAnsi="Arial" w:cs="Arial"/>
          <w:sz w:val="28"/>
          <w:szCs w:val="28"/>
        </w:rPr>
      </w:pPr>
    </w:p>
    <w:p w14:paraId="0321FE57" w14:textId="77777777" w:rsidR="00EA0928" w:rsidRPr="0083514B" w:rsidRDefault="00EA0928" w:rsidP="00EA0928">
      <w:pPr>
        <w:jc w:val="both"/>
        <w:rPr>
          <w:rFonts w:ascii="Arial" w:eastAsia="Times New Roman" w:hAnsi="Arial" w:cs="Arial"/>
          <w:sz w:val="28"/>
          <w:szCs w:val="28"/>
        </w:rPr>
      </w:pPr>
      <w:r w:rsidRPr="0083514B">
        <w:rPr>
          <w:rFonts w:ascii="Arial" w:eastAsia="Times New Roman" w:hAnsi="Arial" w:cs="Arial"/>
          <w:sz w:val="28"/>
          <w:szCs w:val="28"/>
        </w:rPr>
        <w:t>Yours sincerely,</w:t>
      </w:r>
    </w:p>
    <w:p w14:paraId="4A26F90A" w14:textId="77777777" w:rsidR="00EA0928" w:rsidRPr="0083514B" w:rsidRDefault="00EA0928" w:rsidP="00EA0928">
      <w:pPr>
        <w:rPr>
          <w:rFonts w:ascii="Arial" w:eastAsia="Times New Roman" w:hAnsi="Arial" w:cs="Arial"/>
          <w:sz w:val="28"/>
          <w:szCs w:val="28"/>
        </w:rPr>
      </w:pPr>
    </w:p>
    <w:p w14:paraId="446C0CBF" w14:textId="2600643C" w:rsidR="00E761CF" w:rsidRDefault="00E761CF"/>
    <w:sectPr w:rsidR="00E76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28"/>
    <w:rsid w:val="00E761CF"/>
    <w:rsid w:val="00EA0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D543"/>
  <w15:chartTrackingRefBased/>
  <w15:docId w15:val="{F4519BC2-1071-4AD0-8D06-FD61CE79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28"/>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8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JANJUA, Adam (FLEETWOOD SURGERY)</dc:creator>
  <cp:keywords/>
  <dc:description/>
  <cp:lastModifiedBy>JANJUA, Adam (FLEETWOOD SURGERY)</cp:lastModifiedBy>
  <cp:revision>1</cp:revision>
  <dcterms:created xsi:type="dcterms:W3CDTF">2024-10-01T14:22:00Z</dcterms:created>
  <dcterms:modified xsi:type="dcterms:W3CDTF">2024-10-01T14:26:00Z</dcterms:modified>
</cp:coreProperties>
</file>